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CD3" w:rsidRPr="00F90CD3" w:rsidRDefault="00F90CD3" w:rsidP="00F90C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CD3">
        <w:rPr>
          <w:rFonts w:ascii="Times New Roman" w:hAnsi="Times New Roman" w:cs="Times New Roman"/>
          <w:b/>
          <w:sz w:val="28"/>
          <w:szCs w:val="28"/>
        </w:rPr>
        <w:t>ВЛИЯНИЕ КАЧЕСТВА НА ПРИБЫЛЬ. ЭКОНОМИЧЕСКИЙ ЭФФЕКТ И ЭКОНОМИЧЕСКАЯ ЭФФЕКТИВНОСТЬ</w:t>
      </w:r>
    </w:p>
    <w:p w:rsid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F90CD3">
        <w:rPr>
          <w:rFonts w:ascii="Times New Roman" w:hAnsi="Times New Roman" w:cs="Times New Roman"/>
          <w:b/>
          <w:spacing w:val="40"/>
          <w:sz w:val="28"/>
          <w:szCs w:val="28"/>
        </w:rPr>
        <w:t>Задача 22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Установите экономический эффект (</w:t>
      </w:r>
      <w:r w:rsidRPr="00F90CD3">
        <w:rPr>
          <w:rFonts w:ascii="Times New Roman" w:hAnsi="Times New Roman" w:cs="Times New Roman"/>
          <w:position w:val="-6"/>
          <w:sz w:val="28"/>
          <w:szCs w:val="28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4.25pt" o:ole="">
            <v:imagedata r:id="rId5" o:title=""/>
          </v:shape>
          <o:OLEObject Type="Embed" ProgID="Equation.3" ShapeID="_x0000_i1025" DrawAspect="Content" ObjectID="_1663957309" r:id="rId6"/>
        </w:object>
      </w:r>
      <w:r w:rsidRPr="00F90CD3">
        <w:rPr>
          <w:rFonts w:ascii="Times New Roman" w:hAnsi="Times New Roman" w:cs="Times New Roman"/>
          <w:sz w:val="28"/>
          <w:szCs w:val="28"/>
        </w:rPr>
        <w:t>) от работы предприятия, если известны следующие данные:</w:t>
      </w:r>
    </w:p>
    <w:p w:rsidR="00F90CD3" w:rsidRPr="00F90CD3" w:rsidRDefault="00F90CD3" w:rsidP="00F90CD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результат экономической деятельности (</w:t>
      </w:r>
      <w:r w:rsidRPr="00F90CD3">
        <w:rPr>
          <w:rFonts w:ascii="Times New Roman" w:hAnsi="Times New Roman" w:cs="Times New Roman"/>
          <w:position w:val="-4"/>
          <w:sz w:val="28"/>
          <w:szCs w:val="28"/>
        </w:rPr>
        <w:object w:dxaOrig="240" w:dyaOrig="260">
          <v:shape id="_x0000_i1026" type="#_x0000_t75" style="width:12pt;height:12.75pt" o:ole="">
            <v:imagedata r:id="rId7" o:title=""/>
          </v:shape>
          <o:OLEObject Type="Embed" ProgID="Equation.3" ShapeID="_x0000_i1026" DrawAspect="Content" ObjectID="_1663957310" r:id="rId8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)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– 1700 </w:t>
      </w:r>
      <w:proofErr w:type="spellStart"/>
      <w:r w:rsidRPr="00F90CD3">
        <w:rPr>
          <w:rFonts w:ascii="Times New Roman" w:hAnsi="Times New Roman" w:cs="Times New Roman"/>
          <w:color w:val="000000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color w:val="000000"/>
          <w:sz w:val="28"/>
          <w:szCs w:val="28"/>
        </w:rPr>
        <w:t>.;</w:t>
      </w:r>
    </w:p>
    <w:p w:rsidR="00F90CD3" w:rsidRPr="00F90CD3" w:rsidRDefault="00F90CD3" w:rsidP="00F90CD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затраты на производство </w:t>
      </w:r>
      <w:r w:rsidRPr="00F90CD3">
        <w:rPr>
          <w:rFonts w:ascii="Times New Roman" w:hAnsi="Times New Roman" w:cs="Times New Roman"/>
          <w:sz w:val="28"/>
          <w:szCs w:val="28"/>
        </w:rPr>
        <w:t>(</w:t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340" w:dyaOrig="340">
          <v:shape id="_x0000_i1027" type="#_x0000_t75" style="width:17.25pt;height:17.25pt" o:ole="">
            <v:imagedata r:id="rId9" o:title=""/>
          </v:shape>
          <o:OLEObject Type="Embed" ProgID="Equation.3" ShapeID="_x0000_i1027" DrawAspect="Content" ObjectID="_1663957311" r:id="rId10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)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– 100 </w:t>
      </w:r>
      <w:proofErr w:type="spellStart"/>
      <w:r w:rsidRPr="00F90CD3">
        <w:rPr>
          <w:rFonts w:ascii="Times New Roman" w:hAnsi="Times New Roman" w:cs="Times New Roman"/>
          <w:color w:val="000000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color w:val="000000"/>
          <w:sz w:val="28"/>
          <w:szCs w:val="28"/>
        </w:rPr>
        <w:t>.;</w:t>
      </w:r>
    </w:p>
    <w:p w:rsidR="00F90CD3" w:rsidRPr="00F90CD3" w:rsidRDefault="00F90CD3" w:rsidP="00F90CD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затраты на эксплуатацию (</w:t>
      </w:r>
      <w:r w:rsidRPr="00F90CD3">
        <w:rPr>
          <w:rFonts w:ascii="Times New Roman" w:hAnsi="Times New Roman" w:cs="Times New Roman"/>
          <w:position w:val="-12"/>
          <w:sz w:val="28"/>
          <w:szCs w:val="28"/>
        </w:rPr>
        <w:object w:dxaOrig="300" w:dyaOrig="360">
          <v:shape id="_x0000_i1028" type="#_x0000_t75" style="width:15pt;height:18pt" o:ole="">
            <v:imagedata r:id="rId11" o:title=""/>
          </v:shape>
          <o:OLEObject Type="Embed" ProgID="Equation.3" ShapeID="_x0000_i1028" DrawAspect="Content" ObjectID="_1663957312" r:id="rId12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)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– 1200 </w:t>
      </w:r>
      <w:proofErr w:type="spellStart"/>
      <w:r w:rsidRPr="00F90CD3">
        <w:rPr>
          <w:rFonts w:ascii="Times New Roman" w:hAnsi="Times New Roman" w:cs="Times New Roman"/>
          <w:color w:val="000000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color w:val="000000"/>
          <w:sz w:val="28"/>
          <w:szCs w:val="28"/>
        </w:rPr>
        <w:t>.;</w:t>
      </w:r>
    </w:p>
    <w:p w:rsidR="00F90CD3" w:rsidRPr="00F90CD3" w:rsidRDefault="00F90CD3" w:rsidP="00F90CD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 xml:space="preserve">цена изделия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– 300 </w:t>
      </w:r>
      <w:proofErr w:type="spellStart"/>
      <w:r w:rsidRPr="00F90CD3">
        <w:rPr>
          <w:rFonts w:ascii="Times New Roman" w:hAnsi="Times New Roman" w:cs="Times New Roman"/>
          <w:color w:val="000000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Экономический  эффект рассчитывается по формуле 37: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ab/>
      </w:r>
      <w:r w:rsidRPr="00F90CD3">
        <w:rPr>
          <w:rFonts w:ascii="Times New Roman" w:hAnsi="Times New Roman" w:cs="Times New Roman"/>
          <w:sz w:val="28"/>
          <w:szCs w:val="28"/>
        </w:rPr>
        <w:tab/>
      </w:r>
      <w:r w:rsidRPr="00F90CD3">
        <w:rPr>
          <w:rFonts w:ascii="Times New Roman" w:hAnsi="Times New Roman" w:cs="Times New Roman"/>
          <w:sz w:val="28"/>
          <w:szCs w:val="28"/>
        </w:rPr>
        <w:tab/>
      </w:r>
      <w:r w:rsidRPr="00F90CD3">
        <w:rPr>
          <w:rFonts w:ascii="Times New Roman" w:hAnsi="Times New Roman" w:cs="Times New Roman"/>
          <w:position w:val="-12"/>
          <w:sz w:val="28"/>
          <w:szCs w:val="28"/>
        </w:rPr>
        <w:object w:dxaOrig="6060" w:dyaOrig="360">
          <v:shape id="_x0000_i1029" type="#_x0000_t75" style="width:303pt;height:18pt" o:ole="">
            <v:imagedata r:id="rId13" o:title=""/>
          </v:shape>
          <o:OLEObject Type="Embed" ProgID="Equation.3" ShapeID="_x0000_i1029" DrawAspect="Content" ObjectID="_1663957313" r:id="rId14"/>
        </w:object>
      </w:r>
      <w:r w:rsidRPr="00F90CD3">
        <w:rPr>
          <w:rFonts w:ascii="Times New Roman" w:hAnsi="Times New Roman" w:cs="Times New Roman"/>
          <w:sz w:val="28"/>
          <w:szCs w:val="28"/>
        </w:rPr>
        <w:t>,</w:t>
      </w:r>
      <w:r w:rsidRPr="00F90CD3">
        <w:rPr>
          <w:rFonts w:ascii="Times New Roman" w:hAnsi="Times New Roman" w:cs="Times New Roman"/>
          <w:sz w:val="28"/>
          <w:szCs w:val="28"/>
        </w:rPr>
        <w:tab/>
        <w:t xml:space="preserve">        (37) где</w:t>
      </w:r>
      <w:r w:rsidRPr="00F90CD3">
        <w:rPr>
          <w:rFonts w:ascii="Times New Roman" w:hAnsi="Times New Roman" w:cs="Times New Roman"/>
          <w:sz w:val="28"/>
          <w:szCs w:val="28"/>
        </w:rPr>
        <w:tab/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360" w:dyaOrig="340">
          <v:shape id="_x0000_i1030" type="#_x0000_t75" style="width:18pt;height:17.25pt" o:ole="">
            <v:imagedata r:id="rId15" o:title=""/>
          </v:shape>
          <o:OLEObject Type="Embed" ProgID="Equation.3" ShapeID="_x0000_i1030" DrawAspect="Content" ObjectID="_1663957314" r:id="rId16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 xml:space="preserve">– эффект производства; </w:t>
      </w:r>
      <w:r w:rsidRPr="00F90CD3">
        <w:rPr>
          <w:rFonts w:ascii="Times New Roman" w:hAnsi="Times New Roman" w:cs="Times New Roman"/>
          <w:position w:val="-12"/>
          <w:sz w:val="28"/>
          <w:szCs w:val="28"/>
        </w:rPr>
        <w:object w:dxaOrig="320" w:dyaOrig="360">
          <v:shape id="_x0000_i1031" type="#_x0000_t75" style="width:15.75pt;height:18pt" o:ole="">
            <v:imagedata r:id="rId17" o:title=""/>
          </v:shape>
          <o:OLEObject Type="Embed" ProgID="Equation.3" ShapeID="_x0000_i1031" DrawAspect="Content" ObjectID="_1663957315" r:id="rId18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r w:rsidRPr="00F90CD3">
        <w:rPr>
          <w:rFonts w:ascii="Times New Roman" w:hAnsi="Times New Roman" w:cs="Times New Roman"/>
          <w:color w:val="000000"/>
          <w:sz w:val="28"/>
          <w:szCs w:val="28"/>
        </w:rPr>
        <w:t>– эффект эксплуатации.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F90CD3">
        <w:rPr>
          <w:rFonts w:ascii="Times New Roman" w:hAnsi="Times New Roman" w:cs="Times New Roman"/>
          <w:b/>
          <w:spacing w:val="40"/>
          <w:sz w:val="28"/>
          <w:szCs w:val="28"/>
        </w:rPr>
        <w:t>Задача 23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Предприятие  по производству строительных матери</w:t>
      </w:r>
      <w:r w:rsidRPr="00F90CD3">
        <w:rPr>
          <w:rFonts w:ascii="Times New Roman" w:hAnsi="Times New Roman" w:cs="Times New Roman"/>
          <w:bCs/>
          <w:sz w:val="28"/>
          <w:szCs w:val="28"/>
        </w:rPr>
        <w:t>а</w:t>
      </w:r>
      <w:r w:rsidRPr="00F90CD3">
        <w:rPr>
          <w:rFonts w:ascii="Times New Roman" w:hAnsi="Times New Roman" w:cs="Times New Roman"/>
          <w:bCs/>
          <w:sz w:val="28"/>
          <w:szCs w:val="28"/>
        </w:rPr>
        <w:t>лов и конструкций выпускает сборные железобетонные изделия, в том числе плиты железоб</w:t>
      </w:r>
      <w:r w:rsidRPr="00F90CD3">
        <w:rPr>
          <w:rFonts w:ascii="Times New Roman" w:hAnsi="Times New Roman" w:cs="Times New Roman"/>
          <w:bCs/>
          <w:sz w:val="28"/>
          <w:szCs w:val="28"/>
        </w:rPr>
        <w:t>е</w:t>
      </w:r>
      <w:r w:rsidRPr="00F90CD3">
        <w:rPr>
          <w:rFonts w:ascii="Times New Roman" w:hAnsi="Times New Roman" w:cs="Times New Roman"/>
          <w:bCs/>
          <w:sz w:val="28"/>
          <w:szCs w:val="28"/>
        </w:rPr>
        <w:t>тонные ленточных фундаментов (рисунок 13).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noProof/>
          <w:sz w:val="28"/>
          <w:szCs w:val="28"/>
        </w:rPr>
        <w:pict>
          <v:group id="_x0000_s1026" style="position:absolute;left:0;text-align:left;margin-left:163.35pt;margin-top:2.5pt;width:153.75pt;height:59.8pt;z-index:251660288" coordorigin="4401,3250" coordsize="3075,119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5475;top:4086;width:480;height:360" filled="f" stroked="f">
              <v:textbox>
                <w:txbxContent>
                  <w:p w:rsidR="00F90CD3" w:rsidRPr="00E85515" w:rsidRDefault="00F90CD3" w:rsidP="00F90CD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</w:p>
                </w:txbxContent>
              </v:textbox>
            </v:shape>
            <v:shapetype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_x0000_s1028" type="#_x0000_t7" style="position:absolute;left:4836;top:3580;width:2280;height:360"/>
            <v:line id="_x0000_s1029" style="position:absolute;flip:x" from="4770,3940" to="4836,4101"/>
            <v:line id="_x0000_s1030" style="position:absolute" from="6561,3940" to="6645,4099"/>
            <v:line id="_x0000_s1031" style="position:absolute" from="4764,4090" to="6635,4090"/>
            <v:line id="_x0000_s1032" style="position:absolute" from="7116,3580" to="7236,3700"/>
            <v:line id="_x0000_s1033" style="position:absolute;flip:y" from="6645,3700" to="7236,4086"/>
            <v:line id="_x0000_s1034" style="position:absolute" from="5001,4030" to="6441,4030"/>
            <v:shape id="_x0000_s1035" type="#_x0000_t202" style="position:absolute;left:6036;top:3250;width:480;height:360" filled="f" stroked="f">
              <v:textbox style="mso-next-textbox:#_x0000_s1035">
                <w:txbxContent>
                  <w:p w:rsidR="00F90CD3" w:rsidRPr="00E85515" w:rsidRDefault="00F90CD3" w:rsidP="00F90CD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</w:p>
                </w:txbxContent>
              </v:textbox>
            </v:shape>
            <v:shape id="_x0000_s1036" type="#_x0000_t202" style="position:absolute;left:6996;top:3820;width:480;height:360" filled="f" stroked="f">
              <v:textbox>
                <w:txbxContent>
                  <w:p w:rsidR="00F90CD3" w:rsidRPr="00E85515" w:rsidRDefault="00F90CD3" w:rsidP="00F90CD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37" type="#_x0000_t202" style="position:absolute;left:4401;top:3805;width:480;height:360" filled="f" stroked="f">
              <v:textbox>
                <w:txbxContent>
                  <w:p w:rsidR="00F90CD3" w:rsidRPr="00E85515" w:rsidRDefault="00F90CD3" w:rsidP="00F90CD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h</w:t>
                    </w:r>
                  </w:p>
                </w:txbxContent>
              </v:textbox>
            </v:shape>
            <v:shape id="_x0000_s1038" type="#_x0000_t202" style="position:absolute;left:4836;top:3460;width:480;height:360" filled="f" stroked="f">
              <v:textbox style="mso-next-textbox:#_x0000_s1038">
                <w:txbxContent>
                  <w:p w:rsidR="00F90CD3" w:rsidRPr="00E85515" w:rsidRDefault="00F90CD3" w:rsidP="00F90CD3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</v:group>
        </w:pic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F90CD3" w:rsidRPr="00F90CD3" w:rsidRDefault="00F90CD3" w:rsidP="00F90CD3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F90CD3" w:rsidRPr="00F90CD3" w:rsidRDefault="00F90CD3" w:rsidP="00F90CD3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Рисунок </w:t>
      </w:r>
      <w:r w:rsidRPr="00F90CD3">
        <w:rPr>
          <w:rFonts w:ascii="Times New Roman" w:hAnsi="Times New Roman" w:cs="Times New Roman"/>
          <w:bCs/>
          <w:sz w:val="28"/>
          <w:szCs w:val="28"/>
        </w:rPr>
        <w:t>13 – Плита ленточного фундамента</w:t>
      </w:r>
    </w:p>
    <w:p w:rsidR="00F90CD3" w:rsidRPr="00F90CD3" w:rsidRDefault="00F90CD3" w:rsidP="00F90CD3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Каждые 5% повышения качества выпускаемой продукции дают предприятию удовл</w:t>
      </w:r>
      <w:r w:rsidRPr="00F90CD3">
        <w:rPr>
          <w:rFonts w:ascii="Times New Roman" w:hAnsi="Times New Roman" w:cs="Times New Roman"/>
          <w:bCs/>
          <w:sz w:val="28"/>
          <w:szCs w:val="28"/>
        </w:rPr>
        <w:t>е</w:t>
      </w:r>
      <w:r w:rsidRPr="00F90CD3">
        <w:rPr>
          <w:rFonts w:ascii="Times New Roman" w:hAnsi="Times New Roman" w:cs="Times New Roman"/>
          <w:bCs/>
          <w:sz w:val="28"/>
          <w:szCs w:val="28"/>
        </w:rPr>
        <w:t>творять спрос на дополнительные строительные изделия в количестве 100 штук.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Технологическая   линия плит фундамента 35 м</w:t>
      </w:r>
      <w:r w:rsidRPr="00F90CD3">
        <w:rPr>
          <w:rFonts w:ascii="Times New Roman" w:hAnsi="Times New Roman" w:cs="Times New Roman"/>
          <w:bCs/>
          <w:sz w:val="28"/>
          <w:szCs w:val="28"/>
          <w:vertAlign w:val="superscript"/>
        </w:rPr>
        <w:t>3</w: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 в сутки (около 100 плит). Исходные да</w:t>
      </w:r>
      <w:r w:rsidRPr="00F90CD3">
        <w:rPr>
          <w:rFonts w:ascii="Times New Roman" w:hAnsi="Times New Roman" w:cs="Times New Roman"/>
          <w:bCs/>
          <w:sz w:val="28"/>
          <w:szCs w:val="28"/>
        </w:rPr>
        <w:t>н</w:t>
      </w:r>
      <w:r w:rsidRPr="00F90CD3">
        <w:rPr>
          <w:rFonts w:ascii="Times New Roman" w:hAnsi="Times New Roman" w:cs="Times New Roman"/>
          <w:bCs/>
          <w:sz w:val="28"/>
          <w:szCs w:val="28"/>
        </w:rPr>
        <w:t>ные представлены в таблице 46.</w:t>
      </w:r>
    </w:p>
    <w:p w:rsidR="00F90CD3" w:rsidRPr="00F90CD3" w:rsidRDefault="00F90CD3" w:rsidP="00F90CD3">
      <w:pPr>
        <w:tabs>
          <w:tab w:val="left" w:pos="1815"/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Каждые 4% повышения качества выпускаемой продукции дают предприятию возможность удовлетворять спрос на дополнительные строительные изделия в количестве 50 штук.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Задание:</w:t>
      </w:r>
    </w:p>
    <w:p w:rsidR="00F90CD3" w:rsidRPr="00F90CD3" w:rsidRDefault="00F90CD3" w:rsidP="00F90CD3">
      <w:pPr>
        <w:widowControl w:val="0"/>
        <w:numPr>
          <w:ilvl w:val="0"/>
          <w:numId w:val="2"/>
        </w:numPr>
        <w:tabs>
          <w:tab w:val="clear" w:pos="1080"/>
          <w:tab w:val="num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Заполните таблицу 46.</w:t>
      </w:r>
    </w:p>
    <w:p w:rsidR="00F90CD3" w:rsidRPr="00F90CD3" w:rsidRDefault="00F90CD3" w:rsidP="00F90CD3">
      <w:pPr>
        <w:widowControl w:val="0"/>
        <w:numPr>
          <w:ilvl w:val="0"/>
          <w:numId w:val="2"/>
        </w:numPr>
        <w:tabs>
          <w:tab w:val="clear" w:pos="1080"/>
          <w:tab w:val="num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 xml:space="preserve">Постройте два графика – издержек (ось </w:t>
      </w:r>
      <w:r w:rsidRPr="00F90CD3">
        <w:rPr>
          <w:rFonts w:ascii="Times New Roman" w:hAnsi="Times New Roman" w:cs="Times New Roman"/>
          <w:bCs/>
          <w:sz w:val="28"/>
          <w:szCs w:val="28"/>
          <w:lang w:val="en-US"/>
        </w:rPr>
        <w:t>Y</w:t>
      </w:r>
      <w:r w:rsidRPr="00F90CD3">
        <w:rPr>
          <w:rFonts w:ascii="Times New Roman" w:hAnsi="Times New Roman" w:cs="Times New Roman"/>
          <w:bCs/>
          <w:sz w:val="28"/>
          <w:szCs w:val="28"/>
        </w:rPr>
        <w:t>)</w:t>
      </w:r>
      <w:r w:rsidRPr="00F90C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по отношению к количеству продаж (ось </w:t>
      </w:r>
      <w:r w:rsidRPr="00F90CD3">
        <w:rPr>
          <w:rFonts w:ascii="Times New Roman" w:hAnsi="Times New Roman" w:cs="Times New Roman"/>
          <w:bCs/>
          <w:sz w:val="28"/>
          <w:szCs w:val="28"/>
          <w:lang w:val="en-US"/>
        </w:rPr>
        <w:t>X</w:t>
      </w:r>
      <w:r w:rsidRPr="00F90CD3">
        <w:rPr>
          <w:rFonts w:ascii="Times New Roman" w:hAnsi="Times New Roman" w:cs="Times New Roman"/>
          <w:bCs/>
          <w:sz w:val="28"/>
          <w:szCs w:val="28"/>
          <w:lang w:val="kk-KZ"/>
        </w:rPr>
        <w:t>)</w: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 и предельных издержек (ось </w:t>
      </w:r>
      <w:r w:rsidRPr="00F90CD3">
        <w:rPr>
          <w:rFonts w:ascii="Times New Roman" w:hAnsi="Times New Roman" w:cs="Times New Roman"/>
          <w:bCs/>
          <w:sz w:val="28"/>
          <w:szCs w:val="28"/>
          <w:lang w:val="en-US"/>
        </w:rPr>
        <w:t>Y</w: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) по отношению к количеству продаж </w:t>
      </w:r>
      <w:r w:rsidRPr="00F90CD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(ось </w:t>
      </w:r>
      <w:r w:rsidRPr="00F90CD3">
        <w:rPr>
          <w:rFonts w:ascii="Times New Roman" w:hAnsi="Times New Roman" w:cs="Times New Roman"/>
          <w:bCs/>
          <w:sz w:val="28"/>
          <w:szCs w:val="28"/>
          <w:lang w:val="en-US"/>
        </w:rPr>
        <w:t>X</w:t>
      </w:r>
      <w:r w:rsidRPr="00F90CD3">
        <w:rPr>
          <w:rFonts w:ascii="Times New Roman" w:hAnsi="Times New Roman" w:cs="Times New Roman"/>
          <w:bCs/>
          <w:sz w:val="28"/>
          <w:szCs w:val="28"/>
          <w:lang w:val="kk-KZ"/>
        </w:rPr>
        <w:t>).</w:t>
      </w:r>
    </w:p>
    <w:p w:rsidR="00F90CD3" w:rsidRPr="00F90CD3" w:rsidRDefault="00F90CD3" w:rsidP="00F90CD3">
      <w:pPr>
        <w:widowControl w:val="0"/>
        <w:numPr>
          <w:ilvl w:val="0"/>
          <w:numId w:val="2"/>
        </w:numPr>
        <w:tabs>
          <w:tab w:val="clear" w:pos="1080"/>
          <w:tab w:val="num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Сделайте выводы о влиянии повышения качества продукции на объем продаж, выручку, себестоимость и прибыль строительной организации.</w:t>
      </w: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210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Таблица 46 – Исходные и расчетные данные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7"/>
        <w:gridCol w:w="1095"/>
        <w:gridCol w:w="895"/>
        <w:gridCol w:w="851"/>
        <w:gridCol w:w="992"/>
        <w:gridCol w:w="1095"/>
        <w:gridCol w:w="1067"/>
        <w:gridCol w:w="1240"/>
        <w:gridCol w:w="1417"/>
      </w:tblGrid>
      <w:tr w:rsidR="00F90CD3" w:rsidRPr="00F90CD3" w:rsidTr="00111967">
        <w:trPr>
          <w:cantSplit/>
          <w:trHeight w:val="2608"/>
        </w:trPr>
        <w:tc>
          <w:tcPr>
            <w:tcW w:w="987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Уровень кач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е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ства, % (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  <w:vertAlign w:val="subscript"/>
              </w:rPr>
              <w:t>к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1095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Количество продаж, тыс. шт., (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Прод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.)</w:t>
            </w:r>
          </w:p>
        </w:tc>
        <w:tc>
          <w:tcPr>
            <w:tcW w:w="895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Цена за 1 шт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ку,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851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ручка, тыс.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. (Выр.)</w:t>
            </w:r>
          </w:p>
        </w:tc>
        <w:tc>
          <w:tcPr>
            <w:tcW w:w="992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Издер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ж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ки, тыс.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. (Из.)</w:t>
            </w:r>
          </w:p>
        </w:tc>
        <w:tc>
          <w:tcPr>
            <w:tcW w:w="1095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Предельные издержки, тыс.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  <w:vertAlign w:val="subscript"/>
              </w:rPr>
              <w:t>п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  <w:vertAlign w:val="subscript"/>
              </w:rPr>
              <w:t>ред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1067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Пр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быль, тыс.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(ПР)</w:t>
            </w:r>
          </w:p>
        </w:tc>
        <w:tc>
          <w:tcPr>
            <w:tcW w:w="1240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Предельная выручка тыс.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  <w:vertAlign w:val="subscript"/>
              </w:rPr>
              <w:t>пред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1417" w:type="dxa"/>
            <w:textDirection w:val="btLr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Затраты  на 1% изменения качества проду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к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ции, 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proofErr w:type="spellStart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З</w:t>
            </w:r>
            <w:r w:rsidRPr="00F90CD3">
              <w:rPr>
                <w:rFonts w:ascii="Times New Roman" w:hAnsi="Times New Roman" w:cs="Times New Roman"/>
                <w:bCs/>
                <w:sz w:val="28"/>
                <w:szCs w:val="28"/>
                <w:vertAlign w:val="subscript"/>
              </w:rPr>
              <w:t>к</w:t>
            </w:r>
            <w:proofErr w:type="spellEnd"/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70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1200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2200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75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2,1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1300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2500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80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2,2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1400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2700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85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2,3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1500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2900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90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2,4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1600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3200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95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2,5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1700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3900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98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2,6</w:t>
            </w:r>
          </w:p>
        </w:tc>
        <w:tc>
          <w:tcPr>
            <w:tcW w:w="8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1800</w:t>
            </w:r>
          </w:p>
        </w:tc>
        <w:tc>
          <w:tcPr>
            <w:tcW w:w="851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4700</w:t>
            </w:r>
          </w:p>
        </w:tc>
        <w:tc>
          <w:tcPr>
            <w:tcW w:w="109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6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40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7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/>
          <w:bCs/>
          <w:i/>
          <w:sz w:val="28"/>
          <w:szCs w:val="28"/>
        </w:rPr>
        <w:t>Предельные издержки</w: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 – это затраты предприятия при производстве единицы дополн</w:t>
      </w:r>
      <w:r w:rsidRPr="00F90CD3">
        <w:rPr>
          <w:rFonts w:ascii="Times New Roman" w:hAnsi="Times New Roman" w:cs="Times New Roman"/>
          <w:bCs/>
          <w:sz w:val="28"/>
          <w:szCs w:val="28"/>
        </w:rPr>
        <w:t>и</w:t>
      </w:r>
      <w:r w:rsidRPr="00F90CD3">
        <w:rPr>
          <w:rFonts w:ascii="Times New Roman" w:hAnsi="Times New Roman" w:cs="Times New Roman"/>
          <w:bCs/>
          <w:sz w:val="28"/>
          <w:szCs w:val="28"/>
        </w:rPr>
        <w:t>тельной продукции.</w:t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     </w:t>
      </w:r>
      <w:r w:rsidRPr="00F90CD3">
        <w:rPr>
          <w:rFonts w:ascii="Times New Roman" w:hAnsi="Times New Roman" w:cs="Times New Roman"/>
          <w:bCs/>
          <w:position w:val="-28"/>
          <w:sz w:val="28"/>
          <w:szCs w:val="28"/>
        </w:rPr>
        <w:object w:dxaOrig="1560" w:dyaOrig="680">
          <v:shape id="_x0000_i1032" type="#_x0000_t75" style="width:78pt;height:33.75pt" o:ole="">
            <v:imagedata r:id="rId19" o:title=""/>
          </v:shape>
          <o:OLEObject Type="Embed" ProgID="Equation.3" ShapeID="_x0000_i1032" DrawAspect="Content" ObjectID="_1663957316" r:id="rId20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>,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  (38) </w:t>
      </w:r>
    </w:p>
    <w:p w:rsidR="00F90CD3" w:rsidRPr="00F90CD3" w:rsidRDefault="00F90CD3" w:rsidP="00F90CD3">
      <w:pPr>
        <w:tabs>
          <w:tab w:val="left" w:pos="567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где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</w:t>
      </w:r>
      <w:r w:rsidRPr="00F90CD3">
        <w:rPr>
          <w:rFonts w:ascii="Times New Roman" w:hAnsi="Times New Roman" w:cs="Times New Roman"/>
          <w:position w:val="-12"/>
          <w:sz w:val="28"/>
          <w:szCs w:val="28"/>
        </w:rPr>
        <w:object w:dxaOrig="480" w:dyaOrig="360">
          <v:shape id="_x0000_i1033" type="#_x0000_t75" style="width:24pt;height:18pt" o:ole="">
            <v:imagedata r:id="rId21" o:title=""/>
          </v:shape>
          <o:OLEObject Type="Embed" ProgID="Equation.3" ShapeID="_x0000_i1033" DrawAspect="Content" ObjectID="_1663957317" r:id="rId22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>–</w:t>
      </w:r>
      <w:r w:rsidRPr="00F90CD3">
        <w:rPr>
          <w:rFonts w:ascii="Times New Roman" w:hAnsi="Times New Roman" w:cs="Times New Roman"/>
          <w:sz w:val="28"/>
          <w:szCs w:val="28"/>
        </w:rPr>
        <w:t xml:space="preserve"> прирост издержек, </w:t>
      </w:r>
      <w:proofErr w:type="spellStart"/>
      <w:r w:rsidRPr="00F90CD3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0CD3">
        <w:rPr>
          <w:rFonts w:ascii="Times New Roman" w:hAnsi="Times New Roman" w:cs="Times New Roman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sz w:val="28"/>
          <w:szCs w:val="28"/>
        </w:rPr>
        <w:t xml:space="preserve">.; </w:t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760" w:dyaOrig="320">
          <v:shape id="_x0000_i1034" type="#_x0000_t75" style="width:38.25pt;height:15.75pt" o:ole="">
            <v:imagedata r:id="rId23" o:title=""/>
          </v:shape>
          <o:OLEObject Type="Embed" ProgID="Equation.3" ShapeID="_x0000_i1034" DrawAspect="Content" ObjectID="_1663957318" r:id="rId24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r w:rsidRPr="00F90CD3">
        <w:rPr>
          <w:rFonts w:ascii="Times New Roman" w:hAnsi="Times New Roman" w:cs="Times New Roman"/>
          <w:bCs/>
          <w:sz w:val="28"/>
          <w:szCs w:val="28"/>
        </w:rPr>
        <w:t>–</w:t>
      </w:r>
      <w:r w:rsidRPr="00F90CD3">
        <w:rPr>
          <w:rFonts w:ascii="Times New Roman" w:hAnsi="Times New Roman" w:cs="Times New Roman"/>
          <w:sz w:val="28"/>
          <w:szCs w:val="28"/>
        </w:rPr>
        <w:t xml:space="preserve">  прирост количества продукции, шт.</w:t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pacing w:val="40"/>
          <w:sz w:val="28"/>
          <w:szCs w:val="28"/>
        </w:rPr>
      </w:pPr>
      <w:r w:rsidRPr="00F90CD3">
        <w:rPr>
          <w:rFonts w:ascii="Times New Roman" w:hAnsi="Times New Roman" w:cs="Times New Roman"/>
          <w:bCs/>
          <w:spacing w:val="40"/>
          <w:sz w:val="28"/>
          <w:szCs w:val="28"/>
        </w:rPr>
        <w:tab/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/>
          <w:bCs/>
          <w:i/>
          <w:sz w:val="28"/>
          <w:szCs w:val="28"/>
        </w:rPr>
        <w:t>Предельная выручка</w:t>
      </w:r>
      <w:r w:rsidRPr="00F90CD3">
        <w:rPr>
          <w:rFonts w:ascii="Times New Roman" w:hAnsi="Times New Roman" w:cs="Times New Roman"/>
          <w:bCs/>
          <w:spacing w:val="40"/>
          <w:sz w:val="28"/>
          <w:szCs w:val="28"/>
        </w:rPr>
        <w:t xml:space="preserve"> – </w:t>
      </w:r>
      <w:r w:rsidRPr="00F90CD3">
        <w:rPr>
          <w:rFonts w:ascii="Times New Roman" w:hAnsi="Times New Roman" w:cs="Times New Roman"/>
          <w:bCs/>
          <w:sz w:val="28"/>
          <w:szCs w:val="28"/>
        </w:rPr>
        <w:t>это выручка от продажи дополнительной единицы продукции.</w:t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</w:t>
      </w:r>
      <w:r w:rsidRPr="00F90CD3">
        <w:rPr>
          <w:rFonts w:ascii="Times New Roman" w:hAnsi="Times New Roman" w:cs="Times New Roman"/>
          <w:bCs/>
          <w:position w:val="-28"/>
          <w:sz w:val="28"/>
          <w:szCs w:val="28"/>
        </w:rPr>
        <w:object w:dxaOrig="1520" w:dyaOrig="660">
          <v:shape id="_x0000_i1035" type="#_x0000_t75" style="width:75.75pt;height:33pt" o:ole="">
            <v:imagedata r:id="rId25" o:title=""/>
          </v:shape>
          <o:OLEObject Type="Embed" ProgID="Equation.3" ShapeID="_x0000_i1035" DrawAspect="Content" ObjectID="_1663957319" r:id="rId26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>,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   (39)</w:t>
      </w:r>
    </w:p>
    <w:p w:rsidR="00F90CD3" w:rsidRPr="00F90CD3" w:rsidRDefault="00F90CD3" w:rsidP="00F90CD3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 xml:space="preserve">где  </w:t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660" w:dyaOrig="320">
          <v:shape id="_x0000_i1036" type="#_x0000_t75" style="width:33pt;height:15.75pt" o:ole="">
            <v:imagedata r:id="rId27" o:title=""/>
          </v:shape>
          <o:OLEObject Type="Embed" ProgID="Equation.3" ShapeID="_x0000_i1036" DrawAspect="Content" ObjectID="_1663957320" r:id="rId28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Pr="00F90CD3">
        <w:rPr>
          <w:rFonts w:ascii="Times New Roman" w:hAnsi="Times New Roman" w:cs="Times New Roman"/>
          <w:sz w:val="28"/>
          <w:szCs w:val="28"/>
        </w:rPr>
        <w:t xml:space="preserve">прирост выручки, тыс. </w:t>
      </w:r>
      <w:proofErr w:type="spellStart"/>
      <w:r w:rsidRPr="00F90CD3">
        <w:rPr>
          <w:rFonts w:ascii="Times New Roman" w:hAnsi="Times New Roman" w:cs="Times New Roman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sz w:val="28"/>
          <w:szCs w:val="28"/>
        </w:rPr>
        <w:t>.</w:t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ab/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Оптимальный уровень качества определяется на основе оптимального объема производства. Производитель стремится достигнуть такого уровня качества продукции, которое обеспечит оптимальный выпуск продукции для п</w:t>
      </w:r>
      <w:r w:rsidRPr="00F90CD3">
        <w:rPr>
          <w:rFonts w:ascii="Times New Roman" w:hAnsi="Times New Roman" w:cs="Times New Roman"/>
          <w:bCs/>
          <w:sz w:val="28"/>
          <w:szCs w:val="28"/>
        </w:rPr>
        <w:t>о</w:t>
      </w:r>
      <w:r w:rsidRPr="00F90CD3">
        <w:rPr>
          <w:rFonts w:ascii="Times New Roman" w:hAnsi="Times New Roman" w:cs="Times New Roman"/>
          <w:bCs/>
          <w:sz w:val="28"/>
          <w:szCs w:val="28"/>
        </w:rPr>
        <w:t>лучения максимальной прибыли.</w:t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Затраты на 1% повышения качества продукции (</w:t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279" w:dyaOrig="340">
          <v:shape id="_x0000_i1037" type="#_x0000_t75" style="width:14.25pt;height:17.25pt" o:ole="">
            <v:imagedata r:id="rId29" o:title=""/>
          </v:shape>
          <o:OLEObject Type="Embed" ProgID="Equation.3" ShapeID="_x0000_i1037" DrawAspect="Content" ObjectID="_1663957321" r:id="rId30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>) рассчитывается по формуле 42: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90CD3" w:rsidRPr="00F90CD3" w:rsidRDefault="00F90CD3" w:rsidP="00F90C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  </w:t>
      </w:r>
      <w:r w:rsidRPr="00F90CD3">
        <w:rPr>
          <w:rFonts w:ascii="Times New Roman" w:hAnsi="Times New Roman" w:cs="Times New Roman"/>
          <w:bCs/>
          <w:position w:val="-30"/>
          <w:sz w:val="28"/>
          <w:szCs w:val="28"/>
        </w:rPr>
        <w:object w:dxaOrig="1120" w:dyaOrig="720">
          <v:shape id="_x0000_i1038" type="#_x0000_t75" style="width:56.25pt;height:36pt" o:ole="">
            <v:imagedata r:id="rId31" o:title=""/>
          </v:shape>
          <o:OLEObject Type="Embed" ProgID="Equation.3" ShapeID="_x0000_i1038" DrawAspect="Content" ObjectID="_1663957322" r:id="rId32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>,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  <w:t xml:space="preserve">     (40)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90CD3">
        <w:rPr>
          <w:rFonts w:ascii="Times New Roman" w:hAnsi="Times New Roman" w:cs="Times New Roman"/>
          <w:bCs/>
          <w:sz w:val="28"/>
          <w:szCs w:val="28"/>
        </w:rPr>
        <w:t>где</w:t>
      </w:r>
      <w:r w:rsidRPr="00F90CD3">
        <w:rPr>
          <w:rFonts w:ascii="Times New Roman" w:hAnsi="Times New Roman" w:cs="Times New Roman"/>
          <w:bCs/>
          <w:sz w:val="28"/>
          <w:szCs w:val="28"/>
        </w:rPr>
        <w:tab/>
      </w:r>
      <w:r w:rsidRPr="00F90CD3">
        <w:rPr>
          <w:rFonts w:ascii="Times New Roman" w:hAnsi="Times New Roman" w:cs="Times New Roman"/>
          <w:position w:val="-10"/>
          <w:sz w:val="28"/>
          <w:szCs w:val="28"/>
        </w:rPr>
        <w:object w:dxaOrig="480" w:dyaOrig="340">
          <v:shape id="_x0000_i1039" type="#_x0000_t75" style="width:24pt;height:17.25pt" o:ole="">
            <v:imagedata r:id="rId33" o:title=""/>
          </v:shape>
          <o:OLEObject Type="Embed" ProgID="Equation.3" ShapeID="_x0000_i1039" DrawAspect="Content" ObjectID="_1663957323" r:id="rId34"/>
        </w:object>
      </w:r>
      <w:r w:rsidRPr="00F90CD3">
        <w:rPr>
          <w:rFonts w:ascii="Times New Roman" w:hAnsi="Times New Roman" w:cs="Times New Roman"/>
          <w:sz w:val="28"/>
          <w:szCs w:val="28"/>
        </w:rPr>
        <w:t xml:space="preserve"> </w:t>
      </w:r>
      <w:r w:rsidRPr="00F90CD3">
        <w:rPr>
          <w:rFonts w:ascii="Times New Roman" w:hAnsi="Times New Roman" w:cs="Times New Roman"/>
          <w:bCs/>
          <w:sz w:val="28"/>
          <w:szCs w:val="28"/>
        </w:rPr>
        <w:t>–</w:t>
      </w:r>
      <w:r w:rsidRPr="00F90CD3">
        <w:rPr>
          <w:rFonts w:ascii="Times New Roman" w:hAnsi="Times New Roman" w:cs="Times New Roman"/>
          <w:sz w:val="28"/>
          <w:szCs w:val="28"/>
        </w:rPr>
        <w:t xml:space="preserve"> изменение уровня качества продукции </w:t>
      </w:r>
      <w:proofErr w:type="spellStart"/>
      <w:r w:rsidRPr="00F90CD3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F90CD3">
        <w:rPr>
          <w:rFonts w:ascii="Times New Roman" w:hAnsi="Times New Roman" w:cs="Times New Roman"/>
          <w:sz w:val="28"/>
          <w:szCs w:val="28"/>
        </w:rPr>
        <w:t>-</w:t>
      </w:r>
      <w:r w:rsidRPr="00F90CD3">
        <w:rPr>
          <w:rFonts w:ascii="Times New Roman" w:hAnsi="Times New Roman" w:cs="Times New Roman"/>
          <w:sz w:val="28"/>
          <w:szCs w:val="28"/>
          <w:lang w:val="kk-KZ"/>
        </w:rPr>
        <w:t xml:space="preserve">го интервала объема производства, %; </w:t>
      </w:r>
      <w:r w:rsidRPr="00F90CD3">
        <w:rPr>
          <w:rFonts w:ascii="Times New Roman" w:hAnsi="Times New Roman" w:cs="Times New Roman"/>
          <w:position w:val="-14"/>
          <w:sz w:val="28"/>
          <w:szCs w:val="28"/>
        </w:rPr>
        <w:object w:dxaOrig="560" w:dyaOrig="380">
          <v:shape id="_x0000_i1040" type="#_x0000_t75" style="width:27.75pt;height:18.75pt" o:ole="">
            <v:imagedata r:id="rId35" o:title=""/>
          </v:shape>
          <o:OLEObject Type="Embed" ProgID="Equation.3" ShapeID="_x0000_i1040" DrawAspect="Content" ObjectID="_1663957324" r:id="rId36"/>
        </w:object>
      </w:r>
      <w:r w:rsidRPr="00F90CD3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 w:rsidRPr="00F90CD3">
        <w:rPr>
          <w:rFonts w:ascii="Times New Roman" w:hAnsi="Times New Roman" w:cs="Times New Roman"/>
          <w:sz w:val="28"/>
          <w:szCs w:val="28"/>
        </w:rPr>
        <w:t xml:space="preserve">предельные издержки, тыс. </w:t>
      </w:r>
      <w:proofErr w:type="spellStart"/>
      <w:r w:rsidRPr="00F90CD3">
        <w:rPr>
          <w:rFonts w:ascii="Times New Roman" w:hAnsi="Times New Roman" w:cs="Times New Roman"/>
          <w:sz w:val="28"/>
          <w:szCs w:val="28"/>
        </w:rPr>
        <w:t>у.е</w:t>
      </w:r>
      <w:proofErr w:type="spellEnd"/>
      <w:r w:rsidRPr="00F90CD3">
        <w:rPr>
          <w:rFonts w:ascii="Times New Roman" w:hAnsi="Times New Roman" w:cs="Times New Roman"/>
          <w:sz w:val="28"/>
          <w:szCs w:val="28"/>
        </w:rPr>
        <w:t>.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F90CD3">
        <w:rPr>
          <w:rFonts w:ascii="Times New Roman" w:hAnsi="Times New Roman" w:cs="Times New Roman"/>
          <w:b/>
          <w:spacing w:val="40"/>
          <w:sz w:val="28"/>
          <w:szCs w:val="28"/>
        </w:rPr>
        <w:t>Задача 24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На  основе  отчета  по  затратам  на  качество высшему руководству (таблица 47) необходимо:</w:t>
      </w:r>
    </w:p>
    <w:p w:rsidR="00F90CD3" w:rsidRPr="00F90CD3" w:rsidRDefault="00F90CD3" w:rsidP="00F90CD3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вычислить общие затраты на качество;</w:t>
      </w:r>
    </w:p>
    <w:p w:rsidR="00F90CD3" w:rsidRPr="00F90CD3" w:rsidRDefault="00F90CD3" w:rsidP="00F90CD3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построить график зависимости каждой из категорий затрат по периодам;</w:t>
      </w:r>
    </w:p>
    <w:p w:rsidR="00F90CD3" w:rsidRPr="00F90CD3" w:rsidRDefault="00F90CD3" w:rsidP="00F90CD3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рассчитать экономию («качество приносит деньги»), которая возникла в результате усиления предупредительных мер и за счет снижения затрат на брак по формуле 41:</w:t>
      </w:r>
    </w:p>
    <w:p w:rsidR="00F90CD3" w:rsidRPr="00F90CD3" w:rsidRDefault="00F90CD3" w:rsidP="00F90CD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CD3" w:rsidRPr="00F90CD3" w:rsidRDefault="00F90CD3" w:rsidP="00F90CD3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bCs/>
          <w:position w:val="-10"/>
          <w:sz w:val="28"/>
          <w:szCs w:val="28"/>
        </w:rPr>
        <w:object w:dxaOrig="9900" w:dyaOrig="320">
          <v:shape id="_x0000_i1041" type="#_x0000_t75" style="width:482.25pt;height:15.75pt" o:ole="">
            <v:imagedata r:id="rId37" o:title=""/>
          </v:shape>
          <o:OLEObject Type="Embed" ProgID="Equation.3" ShapeID="_x0000_i1041" DrawAspect="Content" ObjectID="_1663957325" r:id="rId38"/>
        </w:object>
      </w:r>
    </w:p>
    <w:p w:rsidR="00F90CD3" w:rsidRPr="00F90CD3" w:rsidRDefault="00F90CD3" w:rsidP="00F90CD3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построить график изменения экономии по периодам;</w:t>
      </w:r>
    </w:p>
    <w:p w:rsidR="00F90CD3" w:rsidRPr="00F90CD3" w:rsidRDefault="00F90CD3" w:rsidP="00F90CD3">
      <w:pPr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на основе анализа динамики категорий затрат на качество сделать выводы об эффективности предупредительных мероприятий, которые предприняло высшее руководство (снижение затрат на контроль, на рекламации, увеличение уровня качества и т.д.).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t>Таблица 47 – Отчет по затратам на качество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564"/>
        <w:gridCol w:w="564"/>
        <w:gridCol w:w="565"/>
        <w:gridCol w:w="564"/>
        <w:gridCol w:w="564"/>
        <w:gridCol w:w="565"/>
        <w:gridCol w:w="564"/>
        <w:gridCol w:w="564"/>
        <w:gridCol w:w="565"/>
        <w:gridCol w:w="564"/>
        <w:gridCol w:w="564"/>
        <w:gridCol w:w="565"/>
      </w:tblGrid>
      <w:tr w:rsidR="00F90CD3" w:rsidRPr="00F90CD3" w:rsidTr="00111967">
        <w:tc>
          <w:tcPr>
            <w:tcW w:w="2977" w:type="dxa"/>
            <w:vMerge w:val="restart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Затраты на качество от общего объема продаж, %</w:t>
            </w:r>
          </w:p>
        </w:tc>
        <w:tc>
          <w:tcPr>
            <w:tcW w:w="6772" w:type="dxa"/>
            <w:gridSpan w:val="12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Периоды</w:t>
            </w:r>
          </w:p>
        </w:tc>
      </w:tr>
      <w:tr w:rsidR="00F90CD3" w:rsidRPr="00F90CD3" w:rsidTr="00111967">
        <w:tc>
          <w:tcPr>
            <w:tcW w:w="2977" w:type="dxa"/>
            <w:vMerge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 xml:space="preserve">На предупредительные мероприятия 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контроль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внутренние потери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внешние потери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Общие затраты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CD3" w:rsidRPr="00F90CD3" w:rsidTr="00111967">
        <w:tc>
          <w:tcPr>
            <w:tcW w:w="2977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 xml:space="preserve">Экономия </w:t>
            </w: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4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5" w:type="dxa"/>
          </w:tcPr>
          <w:p w:rsidR="00F90CD3" w:rsidRPr="00F90CD3" w:rsidRDefault="00F90CD3" w:rsidP="00F90C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0CD3" w:rsidRPr="00F90CD3" w:rsidRDefault="00F90CD3" w:rsidP="00F90CD3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F90CD3">
        <w:rPr>
          <w:rFonts w:ascii="Times New Roman" w:hAnsi="Times New Roman" w:cs="Times New Roman"/>
          <w:b/>
          <w:spacing w:val="40"/>
          <w:sz w:val="28"/>
          <w:szCs w:val="28"/>
        </w:rPr>
        <w:t>Задача 25</w:t>
      </w:r>
    </w:p>
    <w:p w:rsidR="00F90CD3" w:rsidRPr="00F90CD3" w:rsidRDefault="00F90CD3" w:rsidP="00F90CD3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90CD3">
        <w:rPr>
          <w:rFonts w:ascii="Times New Roman" w:hAnsi="Times New Roman"/>
          <w:color w:val="000000"/>
          <w:sz w:val="28"/>
          <w:szCs w:val="28"/>
        </w:rPr>
        <w:t xml:space="preserve">На основе отчета по затратам на качество высшему руководству            (таблица 48) необходимо: </w:t>
      </w:r>
    </w:p>
    <w:p w:rsidR="00F90CD3" w:rsidRPr="00F90CD3" w:rsidRDefault="00F90CD3" w:rsidP="00F90CD3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40"/>
          <w:sz w:val="28"/>
          <w:szCs w:val="28"/>
        </w:rPr>
      </w:pP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0CD3">
        <w:rPr>
          <w:rFonts w:ascii="Times New Roman" w:hAnsi="Times New Roman" w:cs="Times New Roman"/>
          <w:sz w:val="28"/>
          <w:szCs w:val="28"/>
        </w:rPr>
        <w:lastRenderedPageBreak/>
        <w:t>Таблица 48 – Отчет о затратах на качество</w:t>
      </w:r>
    </w:p>
    <w:p w:rsidR="00F90CD3" w:rsidRPr="00F90CD3" w:rsidRDefault="00F90CD3" w:rsidP="00F90C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2580"/>
        <w:gridCol w:w="567"/>
        <w:gridCol w:w="604"/>
        <w:gridCol w:w="604"/>
        <w:gridCol w:w="603"/>
        <w:gridCol w:w="603"/>
        <w:gridCol w:w="603"/>
        <w:gridCol w:w="603"/>
        <w:gridCol w:w="603"/>
        <w:gridCol w:w="603"/>
        <w:gridCol w:w="603"/>
        <w:gridCol w:w="603"/>
        <w:gridCol w:w="620"/>
      </w:tblGrid>
      <w:tr w:rsidR="00F90CD3" w:rsidRPr="00F90CD3" w:rsidTr="00111967">
        <w:trPr>
          <w:trHeight w:val="324"/>
        </w:trPr>
        <w:tc>
          <w:tcPr>
            <w:tcW w:w="258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Затраты на качество от общего объема продаж, %</w:t>
            </w:r>
          </w:p>
        </w:tc>
        <w:tc>
          <w:tcPr>
            <w:tcW w:w="7219" w:type="dxa"/>
            <w:gridSpan w:val="12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Периоды</w:t>
            </w:r>
          </w:p>
        </w:tc>
      </w:tr>
      <w:tr w:rsidR="00F90CD3" w:rsidRPr="00F90CD3" w:rsidTr="00111967">
        <w:trPr>
          <w:trHeight w:val="569"/>
        </w:trPr>
        <w:tc>
          <w:tcPr>
            <w:tcW w:w="2580" w:type="dxa"/>
            <w:vMerge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F90CD3" w:rsidRPr="00F90CD3" w:rsidTr="00111967">
        <w:trPr>
          <w:trHeight w:val="484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предупредительные мероприятия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контроль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внутренний брак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На внешний брак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2,6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 xml:space="preserve">Объем продаж, </w:t>
            </w:r>
            <w:proofErr w:type="spellStart"/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у.е</w:t>
            </w:r>
            <w:proofErr w:type="spellEnd"/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1950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1955</w:t>
            </w: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1975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1990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2090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2150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2190</w:t>
            </w: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2210</w:t>
            </w: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2250</w:t>
            </w: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Общие затраты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CD3" w:rsidRPr="00F90CD3" w:rsidTr="00111967">
        <w:trPr>
          <w:trHeight w:val="240"/>
        </w:trPr>
        <w:tc>
          <w:tcPr>
            <w:tcW w:w="2580" w:type="dxa"/>
            <w:tcMar>
              <w:left w:w="28" w:type="dxa"/>
              <w:right w:w="28" w:type="dxa"/>
            </w:tcMar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0CD3">
              <w:rPr>
                <w:rFonts w:ascii="Times New Roman" w:hAnsi="Times New Roman" w:cs="Times New Roman"/>
                <w:sz w:val="28"/>
                <w:szCs w:val="28"/>
              </w:rPr>
              <w:t>Экономия</w:t>
            </w:r>
          </w:p>
        </w:tc>
        <w:tc>
          <w:tcPr>
            <w:tcW w:w="567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4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3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dxa"/>
            <w:vAlign w:val="center"/>
          </w:tcPr>
          <w:p w:rsidR="00F90CD3" w:rsidRPr="00F90CD3" w:rsidRDefault="00F90CD3" w:rsidP="00F90C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0CD3" w:rsidRPr="00F90CD3" w:rsidRDefault="00F90CD3" w:rsidP="00F90CD3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90CD3">
        <w:rPr>
          <w:rFonts w:ascii="Times New Roman" w:hAnsi="Times New Roman"/>
          <w:color w:val="000000"/>
          <w:sz w:val="28"/>
          <w:szCs w:val="28"/>
        </w:rPr>
        <w:t>вычислить общие затраты на качество и занести результаты вычислений в таблицу затрат;</w:t>
      </w:r>
    </w:p>
    <w:p w:rsidR="00F90CD3" w:rsidRPr="00F90CD3" w:rsidRDefault="00F90CD3" w:rsidP="00F90CD3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90CD3">
        <w:rPr>
          <w:rFonts w:ascii="Times New Roman" w:hAnsi="Times New Roman"/>
          <w:color w:val="000000"/>
          <w:sz w:val="28"/>
          <w:szCs w:val="28"/>
        </w:rPr>
        <w:t>рассчитать экономию по формуле 41. Результаты расчета з</w:t>
      </w:r>
      <w:r w:rsidRPr="00F90CD3">
        <w:rPr>
          <w:rFonts w:ascii="Times New Roman" w:hAnsi="Times New Roman"/>
          <w:color w:val="000000"/>
          <w:sz w:val="28"/>
          <w:szCs w:val="28"/>
        </w:rPr>
        <w:t>а</w:t>
      </w:r>
      <w:r w:rsidRPr="00F90CD3">
        <w:rPr>
          <w:rFonts w:ascii="Times New Roman" w:hAnsi="Times New Roman"/>
          <w:color w:val="000000"/>
          <w:sz w:val="28"/>
          <w:szCs w:val="28"/>
        </w:rPr>
        <w:t>нести в таблицу затрат;</w:t>
      </w:r>
    </w:p>
    <w:p w:rsidR="00F90CD3" w:rsidRPr="00F90CD3" w:rsidRDefault="00F90CD3" w:rsidP="00F90CD3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90CD3">
        <w:rPr>
          <w:rFonts w:ascii="Times New Roman" w:hAnsi="Times New Roman"/>
          <w:sz w:val="28"/>
          <w:szCs w:val="28"/>
        </w:rPr>
        <w:t>построить диаграмму Парето для категорий затрат за все п</w:t>
      </w:r>
      <w:r w:rsidRPr="00F90CD3">
        <w:rPr>
          <w:rFonts w:ascii="Times New Roman" w:hAnsi="Times New Roman"/>
          <w:sz w:val="28"/>
          <w:szCs w:val="28"/>
        </w:rPr>
        <w:t>е</w:t>
      </w:r>
      <w:r w:rsidRPr="00F90CD3">
        <w:rPr>
          <w:rFonts w:ascii="Times New Roman" w:hAnsi="Times New Roman"/>
          <w:sz w:val="28"/>
          <w:szCs w:val="28"/>
        </w:rPr>
        <w:t>риоды времени;</w:t>
      </w:r>
    </w:p>
    <w:p w:rsidR="00F90CD3" w:rsidRPr="00F90CD3" w:rsidRDefault="00F90CD3" w:rsidP="00F90CD3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90CD3">
        <w:rPr>
          <w:rFonts w:ascii="Times New Roman" w:hAnsi="Times New Roman"/>
          <w:color w:val="000000"/>
          <w:sz w:val="28"/>
          <w:szCs w:val="28"/>
        </w:rPr>
        <w:t>по результатам проделанной работы оформить отчет.</w:t>
      </w:r>
    </w:p>
    <w:p w:rsidR="00A22C8C" w:rsidRPr="00F90CD3" w:rsidRDefault="00A22C8C" w:rsidP="00F90C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22C8C" w:rsidRPr="00F90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56650"/>
    <w:multiLevelType w:val="hybridMultilevel"/>
    <w:tmpl w:val="9790FED0"/>
    <w:lvl w:ilvl="0" w:tplc="4BEE771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29420E7"/>
    <w:multiLevelType w:val="hybridMultilevel"/>
    <w:tmpl w:val="9BC2DF88"/>
    <w:lvl w:ilvl="0" w:tplc="C8EA452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64C4EDA"/>
    <w:multiLevelType w:val="hybridMultilevel"/>
    <w:tmpl w:val="AE0476F8"/>
    <w:lvl w:ilvl="0" w:tplc="4BEE771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6B0EBC"/>
    <w:multiLevelType w:val="hybridMultilevel"/>
    <w:tmpl w:val="09A8E2EA"/>
    <w:lvl w:ilvl="0" w:tplc="1E6C8CCA">
      <w:start w:val="1"/>
      <w:numFmt w:val="bullet"/>
      <w:lvlText w:val="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90CD3"/>
    <w:rsid w:val="00A22C8C"/>
    <w:rsid w:val="00F90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90CD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775</Words>
  <Characters>4422</Characters>
  <Application>Microsoft Office Word</Application>
  <DocSecurity>0</DocSecurity>
  <Lines>36</Lines>
  <Paragraphs>10</Paragraphs>
  <ScaleCrop>false</ScaleCrop>
  <Company/>
  <LinksUpToDate>false</LinksUpToDate>
  <CharactersWithSpaces>5187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2020-10-11T15:35:00Z</dcterms:created>
  <dcterms:modified xsi:type="dcterms:W3CDTF">2020-10-11T15:35:00Z</dcterms:modified>
</cp:coreProperties>
</file>